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E6" w:rsidRPr="00C750E6" w:rsidRDefault="00C750E6" w:rsidP="00C750E6">
      <w:pPr>
        <w:shd w:val="clear" w:color="auto" w:fill="FFFFFF"/>
        <w:spacing w:before="100" w:beforeAutospacing="1" w:after="100" w:afterAutospacing="1" w:line="240" w:lineRule="atLeast"/>
        <w:ind w:left="300"/>
        <w:jc w:val="center"/>
        <w:rPr>
          <w:rFonts w:ascii="Arial" w:eastAsia="Times New Roman" w:hAnsi="Arial" w:cs="Arial"/>
          <w:color w:val="333333"/>
          <w:sz w:val="24"/>
          <w:szCs w:val="24"/>
        </w:rPr>
      </w:pPr>
      <w:r w:rsidRPr="00C750E6">
        <w:rPr>
          <w:rFonts w:ascii="Arial" w:eastAsia="Times New Roman" w:hAnsi="Arial" w:cs="Arial"/>
          <w:b/>
          <w:color w:val="333333"/>
          <w:sz w:val="28"/>
          <w:szCs w:val="28"/>
        </w:rPr>
        <w:t>Department of Justice (DOJ) Santa Fe Center, New Mexico</w:t>
      </w:r>
      <w:r>
        <w:rPr>
          <w:rFonts w:ascii="Arial" w:eastAsia="Times New Roman" w:hAnsi="Arial" w:cs="Arial"/>
          <w:b/>
          <w:color w:val="333333"/>
          <w:sz w:val="28"/>
          <w:szCs w:val="28"/>
        </w:rPr>
        <w:t xml:space="preserve"> </w:t>
      </w:r>
      <w:r w:rsidRPr="00C750E6">
        <w:rPr>
          <w:rFonts w:ascii="Arial" w:eastAsia="Times New Roman" w:hAnsi="Arial" w:cs="Arial"/>
          <w:color w:val="333333"/>
          <w:sz w:val="24"/>
          <w:szCs w:val="24"/>
        </w:rPr>
        <w:t>(</w:t>
      </w:r>
      <w:proofErr w:type="spellStart"/>
      <w:r w:rsidRPr="00C750E6">
        <w:rPr>
          <w:rFonts w:ascii="Arial" w:eastAsia="Times New Roman" w:hAnsi="Arial" w:cs="Arial"/>
          <w:color w:val="333333"/>
          <w:sz w:val="24"/>
          <w:szCs w:val="24"/>
        </w:rPr>
        <w:t>Densho</w:t>
      </w:r>
      <w:proofErr w:type="spellEnd"/>
      <w:r w:rsidRPr="00C750E6">
        <w:rPr>
          <w:rFonts w:ascii="Arial" w:eastAsia="Times New Roman" w:hAnsi="Arial" w:cs="Arial"/>
          <w:color w:val="333333"/>
          <w:sz w:val="24"/>
          <w:szCs w:val="24"/>
        </w:rPr>
        <w:t xml:space="preserve"> Encyclopedia)</w:t>
      </w:r>
    </w:p>
    <w:p w:rsidR="00C750E6" w:rsidRPr="00C750E6" w:rsidRDefault="00C750E6" w:rsidP="00C750E6">
      <w:pPr>
        <w:shd w:val="clear" w:color="auto" w:fill="FFFFFF"/>
        <w:spacing w:before="100" w:beforeAutospacing="1" w:after="100" w:afterAutospacing="1" w:line="240" w:lineRule="atLeast"/>
        <w:ind w:left="300"/>
        <w:rPr>
          <w:rFonts w:ascii="Arial" w:eastAsia="Times New Roman" w:hAnsi="Arial" w:cs="Arial"/>
          <w:color w:val="333333"/>
          <w:sz w:val="28"/>
          <w:szCs w:val="28"/>
        </w:rPr>
      </w:pPr>
      <w:r w:rsidRPr="00C750E6">
        <w:rPr>
          <w:rFonts w:ascii="Arial" w:eastAsia="Times New Roman" w:hAnsi="Arial" w:cs="Arial"/>
          <w:color w:val="333333"/>
          <w:sz w:val="28"/>
          <w:szCs w:val="28"/>
        </w:rPr>
        <w:t>The security at this facility was similar to that of a military prison: the camp was encircled by twelve-foot-high barbed-wire fences and eleven guard towers with searchlights. The guards were heavily equipped with rifles, side arms, and tear gas.</w:t>
      </w:r>
    </w:p>
    <w:p w:rsidR="00C750E6" w:rsidRPr="00C750E6" w:rsidRDefault="00C750E6" w:rsidP="00C750E6">
      <w:pPr>
        <w:shd w:val="clear" w:color="auto" w:fill="FFFFFF"/>
        <w:spacing w:before="100" w:beforeAutospacing="1" w:after="100" w:afterAutospacing="1" w:line="240" w:lineRule="atLeast"/>
        <w:ind w:left="300"/>
        <w:rPr>
          <w:rFonts w:ascii="Arial" w:eastAsia="Times New Roman" w:hAnsi="Arial" w:cs="Arial"/>
          <w:color w:val="333333"/>
          <w:sz w:val="28"/>
          <w:szCs w:val="28"/>
        </w:rPr>
      </w:pPr>
      <w:r w:rsidRPr="00C750E6">
        <w:rPr>
          <w:rFonts w:ascii="Arial" w:eastAsia="Times New Roman" w:hAnsi="Arial" w:cs="Arial"/>
          <w:color w:val="333333"/>
          <w:sz w:val="28"/>
          <w:szCs w:val="28"/>
        </w:rPr>
        <w:t xml:space="preserve">This camp operated in two phases. The first phase was as a temporary detention facility that held 826 Japanese immigrants from California who were all sent to War Relocation Authority (WRA) camps by September 1942. The next phase began in February 1943 and included internees transferred from U.S. Army camps as well as </w:t>
      </w:r>
      <w:proofErr w:type="spellStart"/>
      <w:r w:rsidRPr="00C750E6">
        <w:rPr>
          <w:rFonts w:ascii="Arial" w:eastAsia="Times New Roman" w:hAnsi="Arial" w:cs="Arial"/>
          <w:color w:val="333333"/>
          <w:sz w:val="28"/>
          <w:szCs w:val="28"/>
        </w:rPr>
        <w:t>issei</w:t>
      </w:r>
      <w:proofErr w:type="spellEnd"/>
      <w:r w:rsidRPr="00C750E6">
        <w:rPr>
          <w:rFonts w:ascii="Arial" w:eastAsia="Times New Roman" w:hAnsi="Arial" w:cs="Arial"/>
          <w:color w:val="333333"/>
          <w:sz w:val="28"/>
          <w:szCs w:val="28"/>
        </w:rPr>
        <w:t xml:space="preserve">, </w:t>
      </w:r>
      <w:proofErr w:type="spellStart"/>
      <w:r w:rsidRPr="00C750E6">
        <w:rPr>
          <w:rFonts w:ascii="Arial" w:eastAsia="Times New Roman" w:hAnsi="Arial" w:cs="Arial"/>
          <w:color w:val="333333"/>
          <w:sz w:val="28"/>
          <w:szCs w:val="28"/>
        </w:rPr>
        <w:t>nisei</w:t>
      </w:r>
      <w:proofErr w:type="spellEnd"/>
      <w:r w:rsidRPr="00C750E6">
        <w:rPr>
          <w:rFonts w:ascii="Arial" w:eastAsia="Times New Roman" w:hAnsi="Arial" w:cs="Arial"/>
          <w:color w:val="333333"/>
          <w:sz w:val="28"/>
          <w:szCs w:val="28"/>
        </w:rPr>
        <w:t xml:space="preserve">, and </w:t>
      </w:r>
      <w:proofErr w:type="spellStart"/>
      <w:r w:rsidRPr="00C750E6">
        <w:rPr>
          <w:rFonts w:ascii="Arial" w:eastAsia="Times New Roman" w:hAnsi="Arial" w:cs="Arial"/>
          <w:color w:val="333333"/>
          <w:sz w:val="28"/>
          <w:szCs w:val="28"/>
        </w:rPr>
        <w:t>kibei</w:t>
      </w:r>
      <w:proofErr w:type="spellEnd"/>
      <w:r w:rsidRPr="00C750E6">
        <w:rPr>
          <w:rFonts w:ascii="Arial" w:eastAsia="Times New Roman" w:hAnsi="Arial" w:cs="Arial"/>
          <w:color w:val="333333"/>
          <w:sz w:val="28"/>
          <w:szCs w:val="28"/>
        </w:rPr>
        <w:t xml:space="preserve"> "troublemakers" from the Tule Lake segregation center.</w:t>
      </w:r>
    </w:p>
    <w:p w:rsidR="00C750E6" w:rsidRPr="00C750E6" w:rsidRDefault="00C750E6" w:rsidP="00C750E6">
      <w:pPr>
        <w:shd w:val="clear" w:color="auto" w:fill="FFFFFF"/>
        <w:spacing w:before="100" w:beforeAutospacing="1" w:after="100" w:afterAutospacing="1" w:line="240" w:lineRule="atLeast"/>
        <w:ind w:left="300"/>
        <w:rPr>
          <w:rFonts w:ascii="Arial" w:eastAsia="Times New Roman" w:hAnsi="Arial" w:cs="Arial"/>
          <w:color w:val="333333"/>
          <w:sz w:val="28"/>
          <w:szCs w:val="28"/>
        </w:rPr>
      </w:pPr>
      <w:r w:rsidRPr="00C750E6">
        <w:rPr>
          <w:rFonts w:ascii="Arial" w:eastAsia="Times New Roman" w:hAnsi="Arial" w:cs="Arial"/>
          <w:color w:val="333333"/>
          <w:sz w:val="28"/>
          <w:szCs w:val="28"/>
        </w:rPr>
        <w:t>On March 12, 1945, tensions erupted at Santa Fe following weeks of conflict between the camp administration and a group of internees from Tule Lake. Guards fired tear gas into a crowd of 250 and began beating the internees. Four were seriously injured and the guards isolated 350 others. Seventeen were transferred to the high-security facility at Fort Stanton, New Mexico.</w:t>
      </w:r>
    </w:p>
    <w:p w:rsidR="00CD6C45" w:rsidRPr="00C750E6" w:rsidRDefault="00CD6C45">
      <w:pPr>
        <w:rPr>
          <w:rFonts w:ascii="Arial" w:hAnsi="Arial" w:cs="Arial"/>
          <w:sz w:val="28"/>
          <w:szCs w:val="28"/>
        </w:rPr>
      </w:pPr>
    </w:p>
    <w:sectPr w:rsidR="00CD6C45" w:rsidRPr="00C750E6" w:rsidSect="00C750E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439AB"/>
    <w:multiLevelType w:val="multilevel"/>
    <w:tmpl w:val="1A3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C750E6"/>
    <w:rsid w:val="00C750E6"/>
    <w:rsid w:val="00CD6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74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Malone</dc:creator>
  <cp:keywords/>
  <dc:description/>
  <cp:lastModifiedBy>Sam Malone</cp:lastModifiedBy>
  <cp:revision>1</cp:revision>
  <dcterms:created xsi:type="dcterms:W3CDTF">2019-04-03T17:50:00Z</dcterms:created>
  <dcterms:modified xsi:type="dcterms:W3CDTF">2019-04-03T17:53:00Z</dcterms:modified>
</cp:coreProperties>
</file>